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CF2BF" w14:textId="77777777" w:rsidR="00ED71E5" w:rsidRPr="00F211DA" w:rsidRDefault="00ED71E5" w:rsidP="00ED71E5">
      <w:pPr>
        <w:jc w:val="center"/>
        <w:rPr>
          <w:rFonts w:asciiTheme="minorHAnsi" w:hAnsiTheme="minorHAnsi" w:cs="B Nazanin"/>
          <w:b/>
          <w:bCs/>
          <w:szCs w:val="24"/>
        </w:rPr>
      </w:pPr>
      <w:r w:rsidRPr="0048522D">
        <w:rPr>
          <w:rFonts w:cs="B Nazanin"/>
          <w:b/>
          <w:bCs/>
          <w:noProof/>
          <w:szCs w:val="24"/>
          <w:lang w:bidi="fa-IR"/>
        </w:rPr>
        <w:drawing>
          <wp:inline distT="0" distB="0" distL="0" distR="0" wp14:anchorId="7699FEEF" wp14:editId="0CD6141C">
            <wp:extent cx="6858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9500C" w14:textId="77777777" w:rsidR="00ED71E5" w:rsidRPr="0048522D" w:rsidRDefault="00ED71E5" w:rsidP="00ED71E5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دانشگاه علوم پزشکی جندی شاپور اهواز</w:t>
      </w:r>
    </w:p>
    <w:p w14:paraId="08109ADA" w14:textId="77777777" w:rsidR="003300DA" w:rsidRDefault="00ED71E5" w:rsidP="003300DA">
      <w:pPr>
        <w:bidi/>
        <w:jc w:val="center"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 w:rsidRPr="0048522D">
        <w:rPr>
          <w:rFonts w:cs="B Nazanin" w:hint="cs"/>
          <w:b/>
          <w:bCs/>
          <w:i/>
          <w:iCs/>
          <w:color w:val="000000"/>
          <w:szCs w:val="24"/>
          <w:rtl/>
          <w:lang w:bidi="fa-IR"/>
        </w:rPr>
        <w:t>مرکز مطالعات و توسعه آموزش علوم پزشکی</w:t>
      </w:r>
    </w:p>
    <w:p w14:paraId="00116368" w14:textId="77777777" w:rsidR="00893FF4" w:rsidRPr="003300DA" w:rsidRDefault="00893FF4" w:rsidP="003300DA">
      <w:pPr>
        <w:bidi/>
        <w:rPr>
          <w:rFonts w:cs="B Nazanin"/>
          <w:b/>
          <w:bCs/>
          <w:i/>
          <w:iCs/>
          <w:color w:val="000000"/>
          <w:szCs w:val="24"/>
          <w:rtl/>
          <w:lang w:bidi="fa-IR"/>
        </w:rPr>
      </w:pPr>
      <w:r>
        <w:rPr>
          <w:rFonts w:ascii="BTitrBold" w:cs="B Nazanin" w:hint="cs"/>
          <w:b/>
          <w:bCs/>
          <w:sz w:val="26"/>
          <w:szCs w:val="28"/>
          <w:rtl/>
        </w:rPr>
        <w:t>شناسنامه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درس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جدول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دوره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>واحد</w:t>
      </w:r>
      <w:r>
        <w:rPr>
          <w:rFonts w:ascii="BTitrBold" w:cs="B Nazanin" w:hint="cs"/>
          <w:b/>
          <w:bCs/>
          <w:sz w:val="26"/>
          <w:szCs w:val="28"/>
        </w:rPr>
        <w:t xml:space="preserve">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درسی                              </w:t>
      </w:r>
      <w:r w:rsidR="003300DA">
        <w:rPr>
          <w:rFonts w:ascii="BTitrBold" w:cs="B Nazanin" w:hint="cs"/>
          <w:b/>
          <w:bCs/>
          <w:sz w:val="26"/>
          <w:szCs w:val="28"/>
          <w:rtl/>
        </w:rPr>
        <w:t xml:space="preserve">                            </w:t>
      </w:r>
      <w:r>
        <w:rPr>
          <w:rFonts w:ascii="BTitrBold" w:cs="B Nazanin" w:hint="cs"/>
          <w:b/>
          <w:bCs/>
          <w:sz w:val="26"/>
          <w:szCs w:val="28"/>
          <w:rtl/>
        </w:rPr>
        <w:t xml:space="preserve"> فرم دانشجو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585"/>
        <w:gridCol w:w="2986"/>
        <w:gridCol w:w="2913"/>
      </w:tblGrid>
      <w:tr w:rsidR="00893FF4" w:rsidRPr="00893FF4" w14:paraId="746B48F8" w14:textId="77777777" w:rsidTr="00425F4C">
        <w:trPr>
          <w:trHeight w:val="2643"/>
        </w:trPr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F47D3" w14:textId="77777777"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پرستاری و مامایی</w:t>
            </w:r>
          </w:p>
          <w:p w14:paraId="44478404" w14:textId="77777777" w:rsidR="00263434" w:rsidRDefault="003300DA" w:rsidP="003300DA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گروه مدرسین: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A43CA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</w:t>
            </w:r>
            <w:r w:rsidR="0026343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قنواتی- </w:t>
            </w:r>
          </w:p>
          <w:p w14:paraId="69134896" w14:textId="7694C49C" w:rsidR="003300DA" w:rsidRPr="00893FF4" w:rsidRDefault="00263434" w:rsidP="0026343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</w:t>
            </w:r>
            <w:r w:rsidR="00571BB5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فتحعلی زاده </w:t>
            </w:r>
          </w:p>
          <w:p w14:paraId="23D48F4A" w14:textId="09C57135" w:rsidR="00893FF4" w:rsidRDefault="00893FF4" w:rsidP="00893FF4">
            <w:pPr>
              <w:spacing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مدرس مسئول: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خانم 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قنواتی</w:t>
            </w:r>
            <w:r w:rsidR="00571BB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C89D9D5" w14:textId="77777777" w:rsidR="003300DA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</w:p>
          <w:p w14:paraId="3F7692F3" w14:textId="1A333DF2" w:rsidR="002B5A78" w:rsidRDefault="00571BB5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/>
                <w:b/>
                <w:bCs/>
                <w:sz w:val="28"/>
                <w:szCs w:val="28"/>
              </w:rPr>
              <w:t>Nasimfathali77@gmail.com</w:t>
            </w:r>
          </w:p>
          <w:p w14:paraId="42F0548F" w14:textId="77777777" w:rsidR="002B5A78" w:rsidRPr="002B5A78" w:rsidRDefault="002B5A78" w:rsidP="002B5A78">
            <w:pPr>
              <w:bidi/>
              <w:spacing w:line="276" w:lineRule="auto"/>
              <w:rPr>
                <w:rFonts w:asciiTheme="minorHAnsi" w:hAnsiTheme="minorHAns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8DB73" w14:textId="5204B569"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رشته و مقطع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کارشناسی</w:t>
            </w:r>
            <w:r w:rsidR="007709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71BB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پیوسته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اتاق عمل</w:t>
            </w:r>
          </w:p>
          <w:p w14:paraId="38379B07" w14:textId="42D46490" w:rsidR="00893FF4" w:rsidRP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سال تحصیلی: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140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>-140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  <w:p w14:paraId="484323A0" w14:textId="772E5070" w:rsidR="00893FF4" w:rsidRDefault="00893FF4" w:rsidP="00893FF4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ترم تحصیلی:</w:t>
            </w:r>
            <w:r w:rsidR="007709D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ترم 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  <w:p w14:paraId="52BA80EC" w14:textId="77777777" w:rsidR="003300DA" w:rsidRP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روز و ساعت درس:</w:t>
            </w:r>
          </w:p>
          <w:p w14:paraId="1C03D17F" w14:textId="77777777" w:rsidR="00893FF4" w:rsidRDefault="009726E7" w:rsidP="00893FF4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شنبه: 16-13</w:t>
            </w:r>
          </w:p>
          <w:p w14:paraId="57F0C8BB" w14:textId="15E54752" w:rsidR="009726E7" w:rsidRPr="002B5A78" w:rsidRDefault="009726E7" w:rsidP="00893FF4">
            <w:pPr>
              <w:spacing w:line="276" w:lineRule="auto"/>
              <w:jc w:val="right"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سه‌شنبه: 16-14</w:t>
            </w:r>
          </w:p>
        </w:tc>
        <w:tc>
          <w:tcPr>
            <w:tcW w:w="2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19675" w14:textId="3CC245EB" w:rsidR="003300DA" w:rsidRPr="00893FF4" w:rsidRDefault="00893FF4" w:rsidP="003300DA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6343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اصول و فنون عملکرد فرد سیار و اسکراب</w:t>
            </w:r>
          </w:p>
          <w:p w14:paraId="1405EF42" w14:textId="1C57EDAB" w:rsidR="00893FF4" w:rsidRPr="00893FF4" w:rsidRDefault="00893FF4" w:rsidP="00893FF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کد درس:</w:t>
            </w:r>
            <w:r w:rsidR="0026343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  <w:p w14:paraId="42B867E8" w14:textId="57EDE920" w:rsidR="00893FF4" w:rsidRPr="00893FF4" w:rsidRDefault="00893FF4" w:rsidP="00893FF4">
            <w:pPr>
              <w:bidi/>
              <w:spacing w:line="276" w:lineRule="auto"/>
              <w:rPr>
                <w:rFonts w:ascii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3FF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تعداد واحد:</w:t>
            </w:r>
            <w:r w:rsidR="002B5A78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63434">
              <w:rPr>
                <w:rFonts w:ascii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  <w:p w14:paraId="3776FA36" w14:textId="7ED31039" w:rsid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میزان واحد به تفکیک: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555F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واحد نظری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 واحد عملی</w:t>
            </w:r>
          </w:p>
          <w:p w14:paraId="6A69B5AB" w14:textId="00F97063" w:rsidR="003300DA" w:rsidRPr="00893FF4" w:rsidRDefault="003300DA" w:rsidP="003300DA">
            <w:pPr>
              <w:bidi/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پیشنیاز: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ندارد</w:t>
            </w:r>
          </w:p>
        </w:tc>
      </w:tr>
      <w:tr w:rsidR="00ED71E5" w:rsidRPr="00893FF4" w14:paraId="4186CFA7" w14:textId="77777777" w:rsidTr="00ED71E5">
        <w:trPr>
          <w:trHeight w:val="267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B48DB" w14:textId="2DD322FA" w:rsidR="00893FF4" w:rsidRPr="002B5A78" w:rsidRDefault="00893FF4" w:rsidP="002B5A78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lang w:bidi="fa-IR"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شرح درس</w:t>
            </w:r>
            <w:r w:rsidR="002B5A78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:  در این درس دانشجو</w:t>
            </w:r>
            <w:r w:rsidR="00F80C7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63434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با وظایف فرد سیار و اسکراب در مراقبت از بیمار در دوره‌ی جراحی</w:t>
            </w:r>
            <w:r w:rsidR="009D5066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آشنا </w:t>
            </w:r>
            <w:r w:rsidR="00263434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شده و چگونگی انجام آن‌ها را بصورت نظری و عملی می‌آموزد تا بتواند در نقش پرستار سیار و اسکراب اول و دوم مراقبت از بیمار را انجام دهد</w:t>
            </w:r>
            <w:r w:rsidR="009D5066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="00F80C7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D71E5" w:rsidRPr="00893FF4" w14:paraId="42CDBE65" w14:textId="77777777" w:rsidTr="00ED71E5">
        <w:trPr>
          <w:trHeight w:val="255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90831" w14:textId="77777777" w:rsidR="00ED71E5" w:rsidRPr="00893FF4" w:rsidRDefault="00893FF4" w:rsidP="00893FF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کلی:</w:t>
            </w:r>
          </w:p>
          <w:p w14:paraId="53216287" w14:textId="0D084615" w:rsidR="00893FF4" w:rsidRPr="002B5A78" w:rsidRDefault="007709DE" w:rsidP="00F80C77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آشنایی</w:t>
            </w:r>
            <w:r w:rsidR="009C555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A7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با </w:t>
            </w:r>
            <w:r w:rsidR="00263434">
              <w:rPr>
                <w:rFonts w:cs="B Nazanin" w:hint="cs"/>
                <w:b/>
                <w:bCs/>
                <w:sz w:val="28"/>
                <w:szCs w:val="28"/>
                <w:rtl/>
              </w:rPr>
              <w:t>اصول عملکرد فرد سیار و اسکراب در اتاق عمل</w:t>
            </w:r>
          </w:p>
        </w:tc>
      </w:tr>
      <w:tr w:rsidR="00ED71E5" w:rsidRPr="00893FF4" w14:paraId="07F004BC" w14:textId="77777777" w:rsidTr="00893FF4">
        <w:trPr>
          <w:trHeight w:val="843"/>
        </w:trPr>
        <w:tc>
          <w:tcPr>
            <w:tcW w:w="9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85230" w14:textId="09256E43" w:rsidR="00EA1D24" w:rsidRPr="00EA1D24" w:rsidRDefault="00EA1D24" w:rsidP="00EA1D2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>اهداف اختصاص</w:t>
            </w:r>
            <w:r w:rsidRPr="00EA1D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دوره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>(اهداف رفتاري)</w:t>
            </w:r>
            <w:r w:rsidRPr="00EA1D24">
              <w:rPr>
                <w:rFonts w:cs="B Nazanin"/>
                <w:b/>
                <w:bCs/>
                <w:sz w:val="28"/>
                <w:szCs w:val="28"/>
              </w:rPr>
              <w:t>:</w:t>
            </w:r>
          </w:p>
          <w:p w14:paraId="42082DE3" w14:textId="7C03A773" w:rsidR="00EA1D24" w:rsidRDefault="00EA1D24" w:rsidP="00EA1D2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D24">
              <w:rPr>
                <w:rFonts w:cs="B Nazanin" w:hint="eastAsia"/>
                <w:b/>
                <w:bCs/>
                <w:sz w:val="28"/>
                <w:szCs w:val="28"/>
                <w:rtl/>
              </w:rPr>
              <w:t>در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پا</w:t>
            </w:r>
            <w:r w:rsidRPr="00EA1D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A1D24">
              <w:rPr>
                <w:rFonts w:cs="B Nazanin" w:hint="eastAsia"/>
                <w:b/>
                <w:bCs/>
                <w:sz w:val="28"/>
                <w:szCs w:val="28"/>
                <w:rtl/>
              </w:rPr>
              <w:t>ان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درس از دانشجو انتظار م</w:t>
            </w:r>
            <w:r w:rsidRPr="00EA1D24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EA1D2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رود، قادر باشد:</w:t>
            </w:r>
          </w:p>
          <w:p w14:paraId="64F82592" w14:textId="7B575600" w:rsidR="00263434" w:rsidRDefault="00263434" w:rsidP="0026343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الف</w:t>
            </w:r>
            <w:r w:rsidR="009726E7">
              <w:rPr>
                <w:rFonts w:cs="B Nazanin" w:hint="cs"/>
                <w:b/>
                <w:bCs/>
                <w:sz w:val="28"/>
                <w:szCs w:val="28"/>
                <w:rtl/>
              </w:rPr>
              <w:t>. آشنایی فرد سیار با وظایف قبل، حین و بعد از عمل:</w:t>
            </w:r>
          </w:p>
          <w:p w14:paraId="29304206" w14:textId="066302F4" w:rsidR="00D5116C" w:rsidRPr="00D5116C" w:rsidRDefault="00263434" w:rsidP="00D5116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پذیرش بیمار در اتاق عمل</w:t>
            </w:r>
            <w:r w:rsidR="003E3429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را توضیح دهد.</w:t>
            </w:r>
          </w:p>
          <w:p w14:paraId="2CFAF304" w14:textId="36166774" w:rsidR="003E3429" w:rsidRDefault="009726E7" w:rsidP="00D5116C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پذیرش موارد خاص در اتاق عمل (کودکان، نوزادان، سالمندان و معلولین جسمی) را توضیح دهد</w:t>
            </w:r>
            <w:r w:rsidR="003E3429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.</w:t>
            </w:r>
          </w:p>
          <w:p w14:paraId="74D227EC" w14:textId="235B7A32" w:rsidR="003E3429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نقل و انتقال بیمار تحت عمل جراحی را توضیح دهد.</w:t>
            </w:r>
          </w:p>
          <w:p w14:paraId="59136618" w14:textId="1C18D623" w:rsidR="003E3429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انتقال و پوزیشن دادن به بیمار تحت عمل جراحی را توضیح دهد.</w:t>
            </w:r>
          </w:p>
          <w:p w14:paraId="3D46F7F4" w14:textId="3BB9A7D6" w:rsidR="003E3429" w:rsidRDefault="003E3429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توجهات مراقبتی </w:t>
            </w:r>
            <w:r w:rsidR="009726E7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جهت حفظ ایمنی بیمار در اتاق عمل را توضیح دهد (گایدلاین‌ها و دستورعمل‌ها)</w:t>
            </w: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.</w:t>
            </w:r>
          </w:p>
          <w:p w14:paraId="708467D5" w14:textId="55C1B26C" w:rsidR="003E3429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آماده کردن پوست بیمار تحت عمل جراحی را</w:t>
            </w:r>
            <w:r w:rsidR="003E3429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توضیح دهد.</w:t>
            </w:r>
          </w:p>
          <w:p w14:paraId="0F83E5FB" w14:textId="1D83990D" w:rsidR="003E3429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اهمیت و نحوه شمارش گازها و ابزار جراحی و بخیه را </w:t>
            </w:r>
            <w:r w:rsidR="003E3429"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شرح دهد.</w:t>
            </w:r>
          </w:p>
          <w:p w14:paraId="2E85BB58" w14:textId="77777777" w:rsidR="00F1535E" w:rsidRDefault="009726E7" w:rsidP="003E3429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اضافه کردن وسایل و محلول‌های استریل به حوزه جراحی را توضیح دهد.</w:t>
            </w:r>
          </w:p>
          <w:p w14:paraId="555BBE02" w14:textId="77777777" w:rsidR="009726E7" w:rsidRDefault="009726E7" w:rsidP="009726E7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نحوه مراقبت از نمونه‌ها را توضیح دهد.</w:t>
            </w:r>
          </w:p>
          <w:p w14:paraId="71F2E106" w14:textId="77777777" w:rsidR="009726E7" w:rsidRDefault="009726E7" w:rsidP="009726E7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ب: آشنایی فرد اسکراب با وظایف محوله در دوره‌ی جراحی در نقش اسکراب اول و دوم</w:t>
            </w:r>
          </w:p>
          <w:p w14:paraId="52D14024" w14:textId="2A8EE2EE" w:rsidR="006178E5" w:rsidRDefault="009726E7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 w:val="28"/>
                <w:szCs w:val="28"/>
                <w:rtl/>
              </w:rPr>
              <w:t>1.</w:t>
            </w:r>
            <w:r w:rsidR="006178E5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178E5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شرح وظایف یک فرد اسکراب را بشناسد.</w:t>
            </w:r>
          </w:p>
          <w:p w14:paraId="4096849D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چیدمان اتاق عمل به عنوان فرد اسکراب را بشناسد.</w:t>
            </w:r>
          </w:p>
          <w:p w14:paraId="696A4536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به عنوان یک فرد اسکراب اصول چیدمان اتاق عمل را با طبقه بندی توضیح دهد.</w:t>
            </w:r>
          </w:p>
          <w:p w14:paraId="2CEE2214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مربوط به اسکراب کردن دست ها را بشناسد.</w:t>
            </w:r>
          </w:p>
          <w:p w14:paraId="469E1D9A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محلول های مورد استفاده برای اسکراب را بشناسد.</w:t>
            </w:r>
          </w:p>
          <w:p w14:paraId="3AE26999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مراحل اسکراب کردن دست ها را توضیح دهد.</w:t>
            </w:r>
          </w:p>
          <w:p w14:paraId="1AF9E575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دست ها را با دقت و با رعایت اصول صحیح اسکراب کند.</w:t>
            </w:r>
          </w:p>
          <w:p w14:paraId="7FE468EE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مربوط به پوشیدن گان و دستکش را بداند.</w:t>
            </w:r>
          </w:p>
          <w:p w14:paraId="789A71D6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مربوط به پوشیدن گان  و دستکش را طبقه بندی کند.</w:t>
            </w:r>
          </w:p>
          <w:p w14:paraId="580E16DA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گان و دستکش را به روش صحیح بپوشد و به بقیه تیم جراحی بپوشاند.</w:t>
            </w:r>
          </w:p>
          <w:p w14:paraId="2F8F89A1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مربوط به درپ بیمار را بشناسد.</w:t>
            </w:r>
          </w:p>
          <w:p w14:paraId="309FB690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اصول مربوط به درپ بیمار را با طبقه بندی توضیح دهد.</w:t>
            </w:r>
          </w:p>
          <w:p w14:paraId="7A2B7A51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مولاژبیمار را درپ کند.</w:t>
            </w:r>
          </w:p>
          <w:p w14:paraId="7100649E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برش های جراحی را بشناسد.</w:t>
            </w:r>
          </w:p>
          <w:p w14:paraId="3720F085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برش های جراحی را با طبقه بندی و مثال توضیح دهد.</w:t>
            </w:r>
          </w:p>
          <w:p w14:paraId="05B7E02F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میکانیسم التیام زخم را بشناسد.</w:t>
            </w:r>
          </w:p>
          <w:p w14:paraId="7A201196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انواع زخم ها را بشناسد.</w:t>
            </w:r>
          </w:p>
          <w:p w14:paraId="3B4F8F45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انواع التیام زخم  مثال های آن ها را بشناسد.</w:t>
            </w:r>
          </w:p>
          <w:p w14:paraId="76381391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انواع التیام زخم را با ذکر مثال توضیح دهد.</w:t>
            </w:r>
          </w:p>
          <w:p w14:paraId="6053A925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نحوه هموستاز خون و انواع آن را بشناسد.</w:t>
            </w:r>
          </w:p>
          <w:p w14:paraId="048CD9DF" w14:textId="77777777" w:rsidR="006178E5" w:rsidRDefault="006178E5" w:rsidP="006178E5">
            <w:pPr>
              <w:pStyle w:val="ListParagraph"/>
              <w:numPr>
                <w:ilvl w:val="0"/>
                <w:numId w:val="14"/>
              </w:num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انواع روش های هموستاز خون را با طبقه بندی توضیح دهد.</w:t>
            </w:r>
          </w:p>
          <w:p w14:paraId="68971AE7" w14:textId="46A490AA" w:rsidR="009726E7" w:rsidRPr="009726E7" w:rsidRDefault="009726E7" w:rsidP="009726E7">
            <w:pPr>
              <w:bidi/>
              <w:rPr>
                <w:rFonts w:asciiTheme="minorHAnsi" w:hAnsiTheme="minorHAnsi" w:cs="B Nazanin"/>
                <w:b/>
                <w:bCs/>
                <w:sz w:val="28"/>
                <w:szCs w:val="28"/>
              </w:rPr>
            </w:pPr>
          </w:p>
        </w:tc>
      </w:tr>
    </w:tbl>
    <w:p w14:paraId="1DF25A98" w14:textId="77777777" w:rsidR="008826D5" w:rsidRPr="002B5A78" w:rsidRDefault="008826D5" w:rsidP="00ED71E5">
      <w:pPr>
        <w:jc w:val="center"/>
        <w:rPr>
          <w:rFonts w:asciiTheme="minorHAnsi" w:hAnsiTheme="minorHAnsi"/>
          <w:rtl/>
        </w:rPr>
      </w:pPr>
    </w:p>
    <w:p w14:paraId="758A38D4" w14:textId="77777777" w:rsidR="00893FF4" w:rsidRPr="00F211DA" w:rsidRDefault="00893FF4" w:rsidP="00C0045D">
      <w:pPr>
        <w:rPr>
          <w:rFonts w:asciiTheme="minorHAnsi" w:hAnsiTheme="minorHAnsi" w:cs="Times New Roman"/>
          <w:lang w:bidi="fa-IR"/>
        </w:rPr>
      </w:pPr>
    </w:p>
    <w:p w14:paraId="52B32562" w14:textId="77777777" w:rsidR="00893FF4" w:rsidRPr="00893FF4" w:rsidRDefault="00893FF4" w:rsidP="00893FF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93FF4">
        <w:rPr>
          <w:rFonts w:cs="B Nazanin" w:hint="cs"/>
          <w:b/>
          <w:bCs/>
          <w:sz w:val="28"/>
          <w:szCs w:val="28"/>
          <w:rtl/>
        </w:rPr>
        <w:t>رئوس مطالب</w:t>
      </w:r>
    </w:p>
    <w:tbl>
      <w:tblPr>
        <w:tblStyle w:val="TableGrid"/>
        <w:bidiVisual/>
        <w:tblW w:w="10358" w:type="dxa"/>
        <w:jc w:val="center"/>
        <w:tblLook w:val="04A0" w:firstRow="1" w:lastRow="0" w:firstColumn="1" w:lastColumn="0" w:noHBand="0" w:noVBand="1"/>
      </w:tblPr>
      <w:tblGrid>
        <w:gridCol w:w="923"/>
        <w:gridCol w:w="1260"/>
        <w:gridCol w:w="3330"/>
        <w:gridCol w:w="1710"/>
        <w:gridCol w:w="1507"/>
        <w:gridCol w:w="1628"/>
      </w:tblGrid>
      <w:tr w:rsidR="00893FF4" w:rsidRPr="00893FF4" w14:paraId="615D3CAE" w14:textId="77777777" w:rsidTr="00F70651">
        <w:trPr>
          <w:jc w:val="center"/>
        </w:trPr>
        <w:tc>
          <w:tcPr>
            <w:tcW w:w="923" w:type="dxa"/>
            <w:tcBorders>
              <w:top w:val="double" w:sz="4" w:space="0" w:color="auto"/>
              <w:left w:val="double" w:sz="4" w:space="0" w:color="auto"/>
            </w:tcBorders>
          </w:tcPr>
          <w:p w14:paraId="3DAE10EB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جلسه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14:paraId="59CBEBEC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3330" w:type="dxa"/>
            <w:tcBorders>
              <w:top w:val="double" w:sz="4" w:space="0" w:color="auto"/>
            </w:tcBorders>
          </w:tcPr>
          <w:p w14:paraId="7F26B3CB" w14:textId="77777777" w:rsidR="00D0080D" w:rsidRDefault="00893FF4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مفاهیم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انتظار</w:t>
            </w:r>
            <w:r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تدریس</w:t>
            </w:r>
          </w:p>
          <w:p w14:paraId="0ACC64A4" w14:textId="77777777" w:rsidR="00893FF4" w:rsidRPr="00D0080D" w:rsidRDefault="00D0080D" w:rsidP="00D0080D">
            <w:pPr>
              <w:bidi/>
              <w:jc w:val="center"/>
              <w:rPr>
                <w:rFonts w:ascii="2  Nazanin,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(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رئوس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 xml:space="preserve"> </w:t>
            </w:r>
            <w:r w:rsidR="00893FF4" w:rsidRPr="00893FF4">
              <w:rPr>
                <w:rFonts w:ascii="2  Nazanin,Bold" w:cs="B Nazanin" w:hint="cs"/>
                <w:b/>
                <w:bCs/>
                <w:sz w:val="28"/>
                <w:szCs w:val="28"/>
                <w:rtl/>
              </w:rPr>
              <w:t>مطالب</w:t>
            </w:r>
            <w:r w:rsidR="00893FF4" w:rsidRPr="00893FF4">
              <w:rPr>
                <w:rFonts w:ascii="2  Nazanin,Bold" w:cs="B Nazanin"/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5E3D9EA6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فراگیران</w:t>
            </w:r>
          </w:p>
        </w:tc>
        <w:tc>
          <w:tcPr>
            <w:tcW w:w="1507" w:type="dxa"/>
            <w:tcBorders>
              <w:top w:val="double" w:sz="4" w:space="0" w:color="auto"/>
            </w:tcBorders>
          </w:tcPr>
          <w:p w14:paraId="7CFC338C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روش تدریس</w:t>
            </w:r>
          </w:p>
        </w:tc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14:paraId="72527B9D" w14:textId="77777777" w:rsidR="00893FF4" w:rsidRPr="00893FF4" w:rsidRDefault="00893FF4" w:rsidP="00893F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28"/>
                <w:szCs w:val="28"/>
                <w:rtl/>
              </w:rPr>
              <w:t>نام مدرس</w:t>
            </w:r>
          </w:p>
        </w:tc>
      </w:tr>
      <w:tr w:rsidR="00893FF4" w14:paraId="302E2AD3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50EDC8C9" w14:textId="77777777" w:rsidR="00893FF4" w:rsidRDefault="00AF1F2A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14:paraId="4D3C9E3C" w14:textId="77777777" w:rsidR="00893FF4" w:rsidRDefault="00893FF4" w:rsidP="00893FF4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298F4E1F" w14:textId="38445104" w:rsidR="00893FF4" w:rsidRDefault="009C2B11" w:rsidP="009D5066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مقدمات آشنایی با اصول عملکرد فرد سیار و اسکراب، معرفی طرح درس و دوره</w:t>
            </w:r>
          </w:p>
        </w:tc>
        <w:tc>
          <w:tcPr>
            <w:tcW w:w="1710" w:type="dxa"/>
          </w:tcPr>
          <w:p w14:paraId="79B4CB6F" w14:textId="77777777" w:rsidR="00F211DA" w:rsidRDefault="00F211DA" w:rsidP="007F437C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1F0E6977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06F0B3B4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27ED48CD" w14:textId="309E185C" w:rsidR="00520B48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550EB477" w14:textId="4EA13DDB" w:rsidR="00893FF4" w:rsidRPr="007F437C" w:rsidRDefault="00AF1F2A" w:rsidP="00893FF4">
            <w:pPr>
              <w:bidi/>
              <w:jc w:val="center"/>
              <w:rPr>
                <w:rFonts w:ascii="Calibri" w:hAnsi="Calibri" w:cs="Calibri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خانم </w:t>
            </w:r>
            <w:r w:rsidR="007F437C">
              <w:rPr>
                <w:rFonts w:cs="B Nazanin" w:hint="cs"/>
                <w:b/>
                <w:bCs/>
                <w:szCs w:val="24"/>
                <w:rtl/>
                <w:lang w:bidi="fa-IR"/>
              </w:rPr>
              <w:t>فتحعلی زاده</w:t>
            </w:r>
          </w:p>
        </w:tc>
      </w:tr>
      <w:tr w:rsidR="00387141" w14:paraId="4CD1EF06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762DA236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14:paraId="4FB4EF59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55225C27" w14:textId="4B3B9EC9" w:rsidR="00387141" w:rsidRDefault="009C2B1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2B11">
              <w:rPr>
                <w:rFonts w:cs="B Nazanin"/>
                <w:b/>
                <w:bCs/>
                <w:szCs w:val="24"/>
                <w:rtl/>
              </w:rPr>
              <w:t>نحوه پذ</w:t>
            </w:r>
            <w:r w:rsidRPr="009C2B1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</w:rPr>
              <w:t>رش</w:t>
            </w:r>
            <w:r w:rsidRPr="009C2B11">
              <w:rPr>
                <w:rFonts w:cs="B Nazanin"/>
                <w:b/>
                <w:bCs/>
                <w:szCs w:val="24"/>
                <w:rtl/>
              </w:rPr>
              <w:t xml:space="preserve"> ب</w:t>
            </w:r>
            <w:r w:rsidRPr="009C2B1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</w:rPr>
              <w:t>مار</w:t>
            </w:r>
            <w:r w:rsidRPr="009C2B11">
              <w:rPr>
                <w:rFonts w:cs="B Nazanin"/>
                <w:b/>
                <w:bCs/>
                <w:szCs w:val="24"/>
                <w:rtl/>
              </w:rPr>
              <w:t xml:space="preserve"> در اتاق عمل</w:t>
            </w:r>
            <w:r>
              <w:rPr>
                <w:rFonts w:cs="B Nazanin" w:hint="cs"/>
                <w:b/>
                <w:bCs/>
                <w:szCs w:val="24"/>
                <w:rtl/>
              </w:rPr>
              <w:t>،</w:t>
            </w:r>
          </w:p>
          <w:p w14:paraId="6B4EFB60" w14:textId="28D9EBE6" w:rsidR="009C2B11" w:rsidRDefault="009C2B11" w:rsidP="009C2B1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2B11">
              <w:rPr>
                <w:rFonts w:cs="B Nazanin"/>
                <w:b/>
                <w:bCs/>
                <w:szCs w:val="24"/>
                <w:rtl/>
              </w:rPr>
              <w:t>نحوه پذ</w:t>
            </w:r>
            <w:r w:rsidRPr="009C2B1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</w:rPr>
              <w:t>رش</w:t>
            </w:r>
            <w:r w:rsidRPr="009C2B11">
              <w:rPr>
                <w:rFonts w:cs="B Nazanin"/>
                <w:b/>
                <w:bCs/>
                <w:szCs w:val="24"/>
                <w:rtl/>
              </w:rPr>
              <w:t xml:space="preserve"> موارد خاص در اتاق عمل</w:t>
            </w:r>
          </w:p>
        </w:tc>
        <w:tc>
          <w:tcPr>
            <w:tcW w:w="1710" w:type="dxa"/>
          </w:tcPr>
          <w:p w14:paraId="500E8E1B" w14:textId="1396B273" w:rsidR="00387141" w:rsidRPr="00F211DA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asciiTheme="minorHAnsi" w:hAnsiTheme="minorHAnsi"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4A98E661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66CAE144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596E81F1" w14:textId="1030D93A" w:rsidR="00387141" w:rsidRPr="00F211DA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14:paraId="7F7BD61C" w14:textId="65D051EC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34511CD2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2CCBA6F3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14:paraId="1BD09617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1C9DDDA" w14:textId="77777777" w:rsidR="00387141" w:rsidRDefault="009C2B11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>نحوه نقل و انتقال ب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مار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تحت عمل جراح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</w:p>
          <w:p w14:paraId="2C1AB3B8" w14:textId="6536945D" w:rsidR="009C2B11" w:rsidRPr="00592627" w:rsidRDefault="009C2B11" w:rsidP="009C2B1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176D58A3" w14:textId="5F8EC05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6256C">
              <w:rPr>
                <w:rFonts w:asciiTheme="minorHAnsi" w:hAnsiTheme="minorHAnsi" w:cs="B Nazanin" w:hint="cs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490F9945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7677DAA8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58EE20EE" w14:textId="6F0C6321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top w:val="single" w:sz="4" w:space="0" w:color="auto"/>
              <w:right w:val="double" w:sz="4" w:space="0" w:color="auto"/>
            </w:tcBorders>
          </w:tcPr>
          <w:p w14:paraId="427241BF" w14:textId="5867D1B4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5ED65765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26CB755D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4</w:t>
            </w:r>
          </w:p>
        </w:tc>
        <w:tc>
          <w:tcPr>
            <w:tcW w:w="1260" w:type="dxa"/>
          </w:tcPr>
          <w:p w14:paraId="666238CA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1298C93" w14:textId="27A54722" w:rsidR="00387141" w:rsidRPr="000D682C" w:rsidRDefault="009C2B11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>نحوه انتقال و پوز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شن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دادن به ب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مار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تحت عمل جراح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</w:p>
        </w:tc>
        <w:tc>
          <w:tcPr>
            <w:tcW w:w="1710" w:type="dxa"/>
          </w:tcPr>
          <w:p w14:paraId="1202D286" w14:textId="02ADB07B" w:rsidR="00387141" w:rsidRPr="007F437C" w:rsidRDefault="0038714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188C79E4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602CDD6B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11532078" w14:textId="3437378D" w:rsidR="00387141" w:rsidRPr="001E6CE2" w:rsidRDefault="00387141" w:rsidP="00387141">
            <w:pPr>
              <w:bidi/>
              <w:jc w:val="center"/>
              <w:rPr>
                <w:rFonts w:ascii="Calibri" w:hAnsi="Calibri"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3D116181" w14:textId="3F988DD2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052E60E3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5FE3AD1C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5</w:t>
            </w:r>
          </w:p>
        </w:tc>
        <w:tc>
          <w:tcPr>
            <w:tcW w:w="1260" w:type="dxa"/>
          </w:tcPr>
          <w:p w14:paraId="3C74E8D5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C150F2A" w14:textId="67AAC8FF" w:rsidR="00387141" w:rsidRPr="00BB71E0" w:rsidRDefault="009C2B11" w:rsidP="00C81AC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>توجهات مراقبت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جهت حفظ ا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من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ب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مار</w:t>
            </w:r>
          </w:p>
        </w:tc>
        <w:tc>
          <w:tcPr>
            <w:tcW w:w="1710" w:type="dxa"/>
          </w:tcPr>
          <w:p w14:paraId="7EF3ABA6" w14:textId="62AA1FA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295AAD78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16BDA3CC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650D06FF" w14:textId="04417C5D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3FD2630B" w14:textId="1359A8D3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4333AEA7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5F47874E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bookmarkStart w:id="0" w:name="_Hlk184306549"/>
            <w:r>
              <w:rPr>
                <w:rFonts w:cs="B Nazanin" w:hint="cs"/>
                <w:b/>
                <w:bCs/>
                <w:szCs w:val="24"/>
                <w:rtl/>
              </w:rPr>
              <w:t>6</w:t>
            </w:r>
          </w:p>
        </w:tc>
        <w:tc>
          <w:tcPr>
            <w:tcW w:w="1260" w:type="dxa"/>
          </w:tcPr>
          <w:p w14:paraId="561EA6EF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1F56F537" w14:textId="29CB8731" w:rsidR="00C81AC5" w:rsidRPr="006F0F22" w:rsidRDefault="00C81AC5" w:rsidP="00C81AC5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lang w:bidi="fa-IR"/>
              </w:rPr>
            </w:pPr>
          </w:p>
          <w:p w14:paraId="4CBCEE4B" w14:textId="78733535" w:rsidR="00387141" w:rsidRPr="006F0F22" w:rsidRDefault="009C2B11" w:rsidP="00387141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آ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>ماده کردن پوست ب</w:t>
            </w:r>
            <w:r w:rsidRPr="009C2B11"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asciiTheme="minorHAnsi" w:hAnsiTheme="minorHAnsi" w:cs="B Nazanin" w:hint="eastAsia"/>
                <w:b/>
                <w:bCs/>
                <w:szCs w:val="24"/>
                <w:rtl/>
                <w:lang w:bidi="fa-IR"/>
              </w:rPr>
              <w:t>مار</w:t>
            </w:r>
            <w:r w:rsidRPr="009C2B11"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szCs w:val="24"/>
                <w:rtl/>
                <w:lang w:bidi="fa-IR"/>
              </w:rPr>
              <w:t>(پرپ اولیه)</w:t>
            </w:r>
          </w:p>
        </w:tc>
        <w:tc>
          <w:tcPr>
            <w:tcW w:w="1710" w:type="dxa"/>
          </w:tcPr>
          <w:p w14:paraId="1C232696" w14:textId="77777777" w:rsidR="00387141" w:rsidRPr="005739B6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>آمادگ</w:t>
            </w:r>
            <w:r w:rsidRPr="005739B6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جهت </w:t>
            </w:r>
          </w:p>
          <w:p w14:paraId="0B8C1BE4" w14:textId="77777777" w:rsidR="00387141" w:rsidRPr="005739B6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/>
                <w:b/>
                <w:bCs/>
                <w:szCs w:val="24"/>
                <w:lang w:bidi="fa-IR"/>
              </w:rPr>
              <w:t>TBL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>،</w:t>
            </w:r>
          </w:p>
          <w:p w14:paraId="1916B3AD" w14:textId="77777777" w:rsidR="00387141" w:rsidRPr="005739B6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5739B6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آزمون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IRAT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TRAT</w:t>
            </w:r>
          </w:p>
          <w:p w14:paraId="070E8DB0" w14:textId="16F7B005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5739B6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و</w:t>
            </w:r>
            <w:r w:rsidRPr="005739B6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پاسخ به </w:t>
            </w:r>
            <w:r w:rsidRPr="005739B6">
              <w:rPr>
                <w:rFonts w:cs="B Nazanin"/>
                <w:b/>
                <w:bCs/>
                <w:szCs w:val="24"/>
                <w:lang w:bidi="fa-IR"/>
              </w:rPr>
              <w:t>AppEx</w:t>
            </w:r>
          </w:p>
        </w:tc>
        <w:tc>
          <w:tcPr>
            <w:tcW w:w="1507" w:type="dxa"/>
          </w:tcPr>
          <w:p w14:paraId="6A55ABE8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73B0E50E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464C8A32" w14:textId="64503B0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  <w:p w14:paraId="545E55A1" w14:textId="4C8FDE36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5739B6">
              <w:rPr>
                <w:rFonts w:cs="B Nazanin"/>
                <w:b/>
                <w:bCs/>
                <w:szCs w:val="24"/>
              </w:rPr>
              <w:t>TBL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4207E046" w14:textId="3C6EDFC3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bookmarkEnd w:id="0"/>
      <w:tr w:rsidR="00387141" w14:paraId="4A31D2E9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30C0129D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7</w:t>
            </w:r>
          </w:p>
        </w:tc>
        <w:tc>
          <w:tcPr>
            <w:tcW w:w="1260" w:type="dxa"/>
          </w:tcPr>
          <w:p w14:paraId="5396D19F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5BF4B0A1" w14:textId="1D9857F6" w:rsidR="00387141" w:rsidRPr="006F0F22" w:rsidRDefault="009C2B11" w:rsidP="00387141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lang w:bidi="fa-IR"/>
              </w:rPr>
            </w:pP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>اهم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ت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نحوه شمارش گازها و ابزار جراح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بخ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ه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10" w:type="dxa"/>
          </w:tcPr>
          <w:p w14:paraId="5528F198" w14:textId="31F2CF44" w:rsidR="00387141" w:rsidRDefault="009C2B11" w:rsidP="009C2B1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</w:tcPr>
          <w:p w14:paraId="220A5109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/>
                <w:b/>
                <w:bCs/>
                <w:szCs w:val="24"/>
                <w:rtl/>
              </w:rPr>
              <w:t>سخنران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</w:p>
          <w:p w14:paraId="00D384FD" w14:textId="77777777" w:rsidR="00387141" w:rsidRPr="00387141" w:rsidRDefault="00387141" w:rsidP="00387141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عکس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و ف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لم</w:t>
            </w:r>
          </w:p>
          <w:p w14:paraId="1EC93DA5" w14:textId="01220247" w:rsidR="00387141" w:rsidRDefault="00387141" w:rsidP="009C2B1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87141">
              <w:rPr>
                <w:rFonts w:cs="B Nazanin" w:hint="eastAsia"/>
                <w:b/>
                <w:bCs/>
                <w:szCs w:val="24"/>
                <w:rtl/>
              </w:rPr>
              <w:lastRenderedPageBreak/>
              <w:t>آموزش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،</w:t>
            </w:r>
            <w:r w:rsidRPr="00387141">
              <w:rPr>
                <w:rFonts w:cs="B Nazanin"/>
                <w:b/>
                <w:bCs/>
                <w:szCs w:val="24"/>
                <w:rtl/>
              </w:rPr>
              <w:t xml:space="preserve"> پاورپو</w:t>
            </w:r>
            <w:r w:rsidRPr="0038714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387141">
              <w:rPr>
                <w:rFonts w:cs="B Nazanin" w:hint="eastAsia"/>
                <w:b/>
                <w:bCs/>
                <w:szCs w:val="24"/>
                <w:rtl/>
              </w:rPr>
              <w:t>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294EAC39" w14:textId="376A5AAF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lastRenderedPageBreak/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2FCEB441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74750411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8</w:t>
            </w:r>
          </w:p>
        </w:tc>
        <w:tc>
          <w:tcPr>
            <w:tcW w:w="1260" w:type="dxa"/>
          </w:tcPr>
          <w:p w14:paraId="4829EEB2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0BB6F982" w14:textId="04EC3EFB" w:rsidR="00387141" w:rsidRPr="00F12DBF" w:rsidRDefault="009C2B11" w:rsidP="00387141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rtl/>
                <w:lang w:bidi="fa-IR"/>
              </w:rPr>
            </w:pP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>نحوه اضافه کردن وسا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ل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و محلول‌ها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استر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9C2B11">
              <w:rPr>
                <w:rFonts w:cs="B Nazanin" w:hint="eastAsia"/>
                <w:b/>
                <w:bCs/>
                <w:szCs w:val="24"/>
                <w:rtl/>
                <w:lang w:bidi="fa-IR"/>
              </w:rPr>
              <w:t>ل</w:t>
            </w:r>
            <w:r w:rsidRPr="009C2B11">
              <w:rPr>
                <w:rFonts w:cs="B Nazanin"/>
                <w:b/>
                <w:bCs/>
                <w:szCs w:val="24"/>
                <w:rtl/>
                <w:lang w:bidi="fa-IR"/>
              </w:rPr>
              <w:t xml:space="preserve"> به حوزه جراح</w:t>
            </w:r>
            <w:r w:rsidRPr="009C2B11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</w:p>
        </w:tc>
        <w:tc>
          <w:tcPr>
            <w:tcW w:w="1710" w:type="dxa"/>
          </w:tcPr>
          <w:p w14:paraId="058EB7B6" w14:textId="654F7300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434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6BAC1716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4F2A7F88" w14:textId="43FE89AC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right w:val="double" w:sz="4" w:space="0" w:color="auto"/>
            </w:tcBorders>
          </w:tcPr>
          <w:p w14:paraId="2C6B6A03" w14:textId="042DC1A2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F437C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7F437C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7F437C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387141" w14:paraId="525DF541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628E7847" w14:textId="5BD9823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9</w:t>
            </w:r>
          </w:p>
        </w:tc>
        <w:tc>
          <w:tcPr>
            <w:tcW w:w="1260" w:type="dxa"/>
          </w:tcPr>
          <w:p w14:paraId="0EA92D03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613E30F4" w14:textId="43A6CFC2" w:rsidR="00387141" w:rsidRDefault="009C2B11" w:rsidP="009C2B11">
            <w:pPr>
              <w:bidi/>
              <w:spacing w:before="24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2B11">
              <w:rPr>
                <w:rFonts w:cs="B Nazanin"/>
                <w:b/>
                <w:bCs/>
                <w:szCs w:val="24"/>
                <w:rtl/>
              </w:rPr>
              <w:t>مراقبت از نمونه‌ها</w:t>
            </w:r>
          </w:p>
        </w:tc>
        <w:tc>
          <w:tcPr>
            <w:tcW w:w="1710" w:type="dxa"/>
          </w:tcPr>
          <w:p w14:paraId="29E8F707" w14:textId="73CFD318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E75B2E">
              <w:rPr>
                <w:rFonts w:cs="B Nazanin"/>
                <w:b/>
                <w:bCs/>
                <w:szCs w:val="24"/>
                <w:rtl/>
              </w:rPr>
              <w:t>مشارکت در کلاس و 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415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سخنرانی،</w:t>
            </w:r>
          </w:p>
          <w:p w14:paraId="1DCE8994" w14:textId="7777777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عکس و فیلم</w:t>
            </w:r>
          </w:p>
          <w:p w14:paraId="6959A115" w14:textId="1780C557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آموزشی، پاورپوینت</w:t>
            </w:r>
          </w:p>
        </w:tc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14:paraId="2E857ECB" w14:textId="4BB58586" w:rsidR="00387141" w:rsidRDefault="00387141" w:rsidP="0038714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D43658">
              <w:rPr>
                <w:rFonts w:cs="B Nazanin"/>
                <w:b/>
                <w:bCs/>
                <w:szCs w:val="24"/>
                <w:rtl/>
              </w:rPr>
              <w:t>خانم فتحعل</w:t>
            </w:r>
            <w:r w:rsidRPr="00D43658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D43658">
              <w:rPr>
                <w:rFonts w:cs="B Nazanin"/>
                <w:b/>
                <w:bCs/>
                <w:szCs w:val="24"/>
                <w:rtl/>
              </w:rPr>
              <w:t xml:space="preserve"> زاده</w:t>
            </w:r>
          </w:p>
        </w:tc>
      </w:tr>
      <w:tr w:rsidR="006178E5" w:rsidRPr="00AF1F2A" w14:paraId="189BF6FF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</w:tcBorders>
          </w:tcPr>
          <w:p w14:paraId="7996B1B3" w14:textId="20B0C3AB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</w:p>
        </w:tc>
        <w:tc>
          <w:tcPr>
            <w:tcW w:w="1260" w:type="dxa"/>
          </w:tcPr>
          <w:p w14:paraId="252C203B" w14:textId="399203A6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</w:tcPr>
          <w:p w14:paraId="28DD492F" w14:textId="3BC6C439" w:rsidR="006178E5" w:rsidRPr="00A93589" w:rsidRDefault="006178E5" w:rsidP="006178E5">
            <w:pPr>
              <w:bidi/>
              <w:jc w:val="center"/>
              <w:rPr>
                <w:rFonts w:ascii="Calibri" w:hAnsi="Calibri" w:cs="Calibri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آرایش اتاق و چیدمان آن توسط اسکراب</w:t>
            </w:r>
          </w:p>
        </w:tc>
        <w:tc>
          <w:tcPr>
            <w:tcW w:w="1710" w:type="dxa"/>
          </w:tcPr>
          <w:p w14:paraId="4C4D4A11" w14:textId="53628BBC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004C30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004C30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004C30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EA5" w14:textId="06977AA6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2A60DA">
              <w:rPr>
                <w:rFonts w:asciiTheme="majorBidi" w:hAnsiTheme="majorBidi" w:cs="B Nazanin" w:hint="cs"/>
                <w:szCs w:val="24"/>
                <w:rtl/>
              </w:rPr>
              <w:t xml:space="preserve">سخنرانی وفیلم آموزشی 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7EAC11" w14:textId="7C48F37D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6178E5" w14:paraId="389E1647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325F60EA" w14:textId="384F2880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11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1015C767" w14:textId="77777777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2E8F7E74" w14:textId="694350F8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آشنایی با شرح وظایف فرد اسکراب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1F2FF48" w14:textId="56862D7B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004C30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004C30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004C30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082" w14:textId="748BBD65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 بازی آموزشی و ارائه فیلم های آموزشی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7585E2" w14:textId="2FEDB33E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6178E5" w14:paraId="012444A5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23C98048" w14:textId="4FD184E0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12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044AFF82" w14:textId="77777777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31717F60" w14:textId="77777777" w:rsidR="006178E5" w:rsidRDefault="006178E5" w:rsidP="006178E5">
            <w:pPr>
              <w:bidi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شتشوی دست ها</w:t>
            </w: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 xml:space="preserve"> و اسکراب </w:t>
            </w:r>
          </w:p>
          <w:p w14:paraId="4C38DE4A" w14:textId="6A304530" w:rsidR="006178E5" w:rsidRPr="00067A5E" w:rsidRDefault="006178E5" w:rsidP="006178E5">
            <w:pPr>
              <w:bidi/>
              <w:jc w:val="center"/>
              <w:rPr>
                <w:rFonts w:ascii="Calibri" w:hAnsi="Calibri" w:cs="2 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>پوشیدن گان و دستکش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3CB4A256" w14:textId="7655E024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4258F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94258F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94258F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4D5" w14:textId="5784BFA9" w:rsidR="006178E5" w:rsidRPr="00EE4210" w:rsidRDefault="006178E5" w:rsidP="006178E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وفیلم آموزشی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8E962F" w14:textId="1AB99688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6178E5" w14:paraId="40570D44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06BAB910" w14:textId="3DD8BB2D" w:rsidR="006178E5" w:rsidRDefault="006178E5" w:rsidP="006178E5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13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445A5016" w14:textId="77777777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57BF3B73" w14:textId="6014E235" w:rsidR="006178E5" w:rsidRDefault="006178E5" w:rsidP="006178E5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آماده سازی میز جراحی و درپ بیمار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E58945A" w14:textId="25D02F2B" w:rsidR="006178E5" w:rsidRPr="0094258F" w:rsidRDefault="006178E5" w:rsidP="006178E5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 w:rsidRPr="0094258F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94258F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94258F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7EA" w14:textId="3EAE3FF7" w:rsidR="006178E5" w:rsidRDefault="006178E5" w:rsidP="006178E5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وفیلم آموزشی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0E22FF8" w14:textId="2512087E" w:rsidR="006178E5" w:rsidRDefault="006178E5" w:rsidP="006178E5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 w:rsidRPr="00792F22"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6178E5" w14:paraId="48CA3987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6D9E2346" w14:textId="34C2D2E9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14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66BC1875" w14:textId="77777777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59032D39" w14:textId="1DF012E7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برش های جراحی و بستن زخم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69EAD30C" w14:textId="40C8FC8E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4258F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94258F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94258F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069" w14:textId="60B08DD1" w:rsidR="006178E5" w:rsidRPr="00EE4210" w:rsidRDefault="006178E5" w:rsidP="006178E5">
            <w:pPr>
              <w:bidi/>
              <w:jc w:val="center"/>
              <w:rPr>
                <w:rFonts w:asciiTheme="minorHAnsi" w:hAnsiTheme="minorHAnsi" w:cs="B Nazanin"/>
                <w:b/>
                <w:bCs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وفیلم آموزشی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78726B" w14:textId="3FDC9A3F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792F22"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F70651" w14:paraId="150AE91A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3A80D3BA" w14:textId="5E9D523A" w:rsidR="00F70651" w:rsidRDefault="00F70651" w:rsidP="00F70651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15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B4749A1" w14:textId="77777777" w:rsidR="00F70651" w:rsidRDefault="00F70651" w:rsidP="00F70651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5DC20908" w14:textId="77777777" w:rsidR="00F70651" w:rsidRDefault="00F70651" w:rsidP="00F70651">
            <w:pPr>
              <w:bidi/>
              <w:jc w:val="center"/>
              <w:rPr>
                <w:rFonts w:asciiTheme="majorBidi" w:hAnsiTheme="majorBidi" w:cs="B Nazanin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برش های جراحی و بستن زخم</w:t>
            </w:r>
          </w:p>
          <w:p w14:paraId="78E09521" w14:textId="1A20DD07" w:rsidR="0026305F" w:rsidRDefault="0026305F" w:rsidP="0026305F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بخش مقدماتی التیام زخم و هموستاز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AC605B4" w14:textId="5A8D03CC" w:rsidR="00F70651" w:rsidRPr="0094258F" w:rsidRDefault="00F70651" w:rsidP="00F70651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 w:rsidRPr="0094258F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94258F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94258F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7D3" w14:textId="6ED782F2" w:rsidR="00F70651" w:rsidRDefault="00F70651" w:rsidP="00F70651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وفیلم آموزشی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49436E7" w14:textId="5CC775F3" w:rsidR="00F70651" w:rsidRPr="00792F22" w:rsidRDefault="00F70651" w:rsidP="00F70651">
            <w:pPr>
              <w:bidi/>
              <w:jc w:val="center"/>
              <w:rPr>
                <w:rFonts w:asciiTheme="majorBidi" w:hAnsiTheme="majorBidi" w:cs="B Nazanin" w:hint="cs"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  <w:tr w:rsidR="006178E5" w14:paraId="12A12ED0" w14:textId="77777777" w:rsidTr="00F70651">
        <w:trPr>
          <w:jc w:val="center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</w:tcPr>
          <w:p w14:paraId="54F75FD6" w14:textId="03BD6F46" w:rsidR="006178E5" w:rsidRDefault="006178E5" w:rsidP="006178E5">
            <w:pPr>
              <w:bidi/>
              <w:jc w:val="center"/>
              <w:rPr>
                <w:rFonts w:cs="B Nazanin" w:hint="cs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16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312481EA" w14:textId="77777777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6098BA6F" w14:textId="24464DB2" w:rsidR="006178E5" w:rsidRDefault="0026305F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  <w:lang w:bidi="fa-IR"/>
              </w:rPr>
              <w:t xml:space="preserve">بخش پایانی </w:t>
            </w:r>
            <w:bookmarkStart w:id="1" w:name="_GoBack"/>
            <w:bookmarkEnd w:id="1"/>
            <w:r w:rsidR="006178E5">
              <w:rPr>
                <w:rFonts w:asciiTheme="majorBidi" w:hAnsiTheme="majorBidi" w:cs="B Nazanin" w:hint="cs"/>
                <w:szCs w:val="24"/>
                <w:rtl/>
                <w:lang w:bidi="fa-IR"/>
              </w:rPr>
              <w:t>التیام زخم و هموستاز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14:paraId="5E3518A7" w14:textId="5B3FEB48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94258F">
              <w:rPr>
                <w:rFonts w:asciiTheme="majorBidi" w:hAnsiTheme="majorBidi" w:cs="B Nazanin" w:hint="cs"/>
                <w:szCs w:val="24"/>
                <w:rtl/>
              </w:rPr>
              <w:t xml:space="preserve">مشارکت در کلاس </w:t>
            </w:r>
            <w:r w:rsidRPr="0094258F">
              <w:rPr>
                <w:rFonts w:asciiTheme="majorBidi" w:hAnsiTheme="majorBidi" w:cs="B Nazanin"/>
                <w:szCs w:val="24"/>
                <w:rtl/>
              </w:rPr>
              <w:t xml:space="preserve">و </w:t>
            </w:r>
            <w:r w:rsidRPr="0094258F">
              <w:rPr>
                <w:rFonts w:asciiTheme="majorBidi" w:hAnsiTheme="majorBidi" w:cs="B Nazanin" w:hint="cs"/>
                <w:szCs w:val="24"/>
                <w:rtl/>
              </w:rPr>
              <w:t>پرسش و پاسخ</w:t>
            </w: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14:paraId="35FFA0D3" w14:textId="536789C7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asciiTheme="majorBidi" w:hAnsiTheme="majorBidi" w:cs="B Nazanin" w:hint="cs"/>
                <w:szCs w:val="24"/>
                <w:rtl/>
              </w:rPr>
              <w:t>سخنرانی وفیلم آموزشی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AC9968B" w14:textId="0D163FE0" w:rsidR="006178E5" w:rsidRDefault="006178E5" w:rsidP="006178E5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792F22">
              <w:rPr>
                <w:rFonts w:asciiTheme="majorBidi" w:hAnsiTheme="majorBidi" w:cs="B Nazanin" w:hint="cs"/>
                <w:szCs w:val="24"/>
                <w:rtl/>
              </w:rPr>
              <w:t>قنواتی</w:t>
            </w:r>
          </w:p>
        </w:tc>
      </w:tr>
    </w:tbl>
    <w:p w14:paraId="4C8D8CA5" w14:textId="77777777" w:rsidR="00893FF4" w:rsidRPr="00F211DA" w:rsidRDefault="00893FF4" w:rsidP="00C0045D">
      <w:pPr>
        <w:rPr>
          <w:rFonts w:asciiTheme="minorHAnsi" w:hAnsiTheme="minorHAnsi"/>
        </w:rPr>
      </w:pP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245"/>
      </w:tblGrid>
      <w:tr w:rsidR="00893FF4" w:rsidRPr="00893FF4" w14:paraId="4F3BDE29" w14:textId="77777777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980C9" w14:textId="77777777"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وظایف و تکالیف دانشجو:</w:t>
            </w:r>
          </w:p>
          <w:p w14:paraId="1DAE9FF9" w14:textId="3DCC3953" w:rsidR="00893FF4" w:rsidRPr="00C0045D" w:rsidRDefault="00C0045D" w:rsidP="00DF31C8">
            <w:pPr>
              <w:bidi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حضور به موقع</w:t>
            </w:r>
            <w:r w:rsidR="00F6118E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و فعال</w:t>
            </w:r>
            <w:r w:rsidRPr="002C7A69"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، مشارک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ت در بحث</w:t>
            </w:r>
            <w:r w:rsidR="00F6118E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‌</w:t>
            </w:r>
            <w:r>
              <w:rPr>
                <w:rFonts w:asciiTheme="majorBidi" w:hAnsiTheme="majorBidi" w:cs="B Nazanin"/>
                <w:sz w:val="32"/>
                <w:szCs w:val="28"/>
                <w:rtl/>
                <w:lang w:bidi="fa-IR"/>
              </w:rPr>
              <w:t>های گروهی</w:t>
            </w:r>
            <w:r w:rsidR="00DF31C8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>،</w:t>
            </w:r>
            <w:r w:rsidR="00F6118E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آمادگی جهت کوییزها و پرسش‌های کلاسی،</w:t>
            </w:r>
            <w:r w:rsidR="00DF31C8">
              <w:rPr>
                <w:rFonts w:asciiTheme="majorBidi" w:hAnsiTheme="majorBidi" w:cs="B Nazanin" w:hint="cs"/>
                <w:sz w:val="32"/>
                <w:szCs w:val="28"/>
                <w:rtl/>
                <w:lang w:bidi="fa-IR"/>
              </w:rPr>
              <w:t xml:space="preserve"> آمادگی جهت </w:t>
            </w:r>
            <w:r w:rsidR="00DF31C8" w:rsidRPr="00DF31C8">
              <w:rPr>
                <w:rFonts w:asciiTheme="majorBidi" w:hAnsiTheme="majorBidi" w:cs="B Nazanin"/>
                <w:lang w:bidi="fa-IR"/>
              </w:rPr>
              <w:t>TBL</w:t>
            </w:r>
          </w:p>
        </w:tc>
      </w:tr>
      <w:tr w:rsidR="00893FF4" w:rsidRPr="00893FF4" w14:paraId="3F28F520" w14:textId="77777777" w:rsidTr="00D0080D">
        <w:trPr>
          <w:trHeight w:val="1600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6A868" w14:textId="77777777" w:rsidR="00893FF4" w:rsidRPr="00893FF4" w:rsidRDefault="00893FF4" w:rsidP="00893FF4">
            <w:pPr>
              <w:jc w:val="right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lastRenderedPageBreak/>
              <w:t>نحوه ارزشیابی:</w:t>
            </w:r>
          </w:p>
          <w:p w14:paraId="4BBDD2A9" w14:textId="77777777" w:rsidR="00893FF4" w:rsidRDefault="00F954DD" w:rsidP="00C0045D">
            <w:pPr>
              <w:jc w:val="right"/>
              <w:rPr>
                <w:rFonts w:asciiTheme="majorBidi" w:hAnsiTheme="majorBidi" w:cs="B Nazanin"/>
                <w:sz w:val="32"/>
                <w:szCs w:val="28"/>
                <w:rtl/>
              </w:rPr>
            </w:pP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آزمون نظری: </w:t>
            </w:r>
            <w:r w:rsidR="00C0045D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آزمون پایان ترم 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>80</w:t>
            </w:r>
            <w:r w:rsidR="00C0045D">
              <w:rPr>
                <w:rFonts w:asciiTheme="majorBidi" w:hAnsiTheme="majorBidi" w:cs="B Nazanin" w:hint="cs"/>
                <w:sz w:val="32"/>
                <w:szCs w:val="28"/>
                <w:rtl/>
              </w:rPr>
              <w:t xml:space="preserve"> </w:t>
            </w:r>
            <w:r w:rsidR="00C0045D">
              <w:rPr>
                <w:rFonts w:asciiTheme="majorBidi" w:hAnsiTheme="majorBidi" w:cs="B Nazanin"/>
                <w:sz w:val="32"/>
                <w:szCs w:val="28"/>
                <w:rtl/>
              </w:rPr>
              <w:t>درصد نمره</w:t>
            </w:r>
            <w:r w:rsidR="00C0045D">
              <w:rPr>
                <w:rFonts w:asciiTheme="majorBidi" w:hAnsiTheme="majorBidi" w:cs="B Nazanin" w:hint="cs"/>
                <w:sz w:val="32"/>
                <w:szCs w:val="28"/>
                <w:rtl/>
              </w:rPr>
              <w:t>، انجام تکالیف و شرکت در بحث های گروهی</w:t>
            </w:r>
            <w:r w:rsidR="00C0045D"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sz w:val="32"/>
                <w:szCs w:val="28"/>
                <w:rtl/>
              </w:rPr>
              <w:t>10</w:t>
            </w:r>
            <w:r w:rsidR="00C0045D" w:rsidRPr="002C7A69">
              <w:rPr>
                <w:rFonts w:asciiTheme="majorBidi" w:hAnsiTheme="majorBidi" w:cs="B Nazanin"/>
                <w:sz w:val="32"/>
                <w:szCs w:val="28"/>
                <w:rtl/>
              </w:rPr>
              <w:t xml:space="preserve"> درصد نمره، </w:t>
            </w:r>
            <w:r w:rsidR="00C0045D">
              <w:rPr>
                <w:rFonts w:asciiTheme="majorBidi" w:hAnsiTheme="majorBidi" w:cs="B Nazanin" w:hint="cs"/>
                <w:sz w:val="32"/>
                <w:szCs w:val="28"/>
                <w:rtl/>
              </w:rPr>
              <w:t>حضور و غیاب 10 درصد نمره</w:t>
            </w:r>
          </w:p>
          <w:p w14:paraId="4E376BA2" w14:textId="354ACFC4" w:rsidR="00A2115C" w:rsidRPr="00C0045D" w:rsidRDefault="00A2115C" w:rsidP="00C0045D">
            <w:pPr>
              <w:jc w:val="right"/>
              <w:rPr>
                <w:rFonts w:asciiTheme="minorHAnsi" w:hAnsiTheme="minorHAnsi" w:cs="B Nazanin"/>
                <w:b/>
                <w:bCs/>
                <w:sz w:val="32"/>
                <w:szCs w:val="28"/>
              </w:rPr>
            </w:pPr>
            <w:r w:rsidRPr="00A2115C">
              <w:rPr>
                <w:rFonts w:asciiTheme="majorBidi" w:hAnsiTheme="majorBidi" w:cs="B Nazanin" w:hint="cs"/>
                <w:sz w:val="32"/>
                <w:szCs w:val="28"/>
                <w:rtl/>
              </w:rPr>
              <w:t>آزمون عملی: آسکی</w:t>
            </w:r>
          </w:p>
        </w:tc>
      </w:tr>
      <w:tr w:rsidR="00893FF4" w:rsidRPr="00893FF4" w14:paraId="4D11CE0F" w14:textId="77777777" w:rsidTr="00D0080D">
        <w:trPr>
          <w:trHeight w:val="1573"/>
          <w:jc w:val="center"/>
        </w:trPr>
        <w:tc>
          <w:tcPr>
            <w:tcW w:w="10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0AD36" w14:textId="77777777" w:rsidR="00893FF4" w:rsidRPr="00A338D7" w:rsidRDefault="00893FF4" w:rsidP="00893FF4">
            <w:pPr>
              <w:jc w:val="right"/>
              <w:rPr>
                <w:rFonts w:cs="B Nazanin"/>
                <w:rtl/>
              </w:rPr>
            </w:pPr>
            <w:r w:rsidRPr="00893FF4">
              <w:rPr>
                <w:rFonts w:cs="B Nazanin" w:hint="cs"/>
                <w:b/>
                <w:bCs/>
                <w:sz w:val="32"/>
                <w:szCs w:val="28"/>
                <w:rtl/>
              </w:rPr>
              <w:t>منابع اصلی درس:</w:t>
            </w:r>
          </w:p>
          <w:p w14:paraId="6660C0AD" w14:textId="26DA41A7" w:rsidR="00F954DD" w:rsidRPr="00F954DD" w:rsidRDefault="00F954DD" w:rsidP="00A338D7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2  Nazanin"/>
                <w:sz w:val="28"/>
                <w:szCs w:val="28"/>
              </w:rPr>
            </w:pPr>
            <w:r w:rsidRPr="00F954DD">
              <w:rPr>
                <w:rFonts w:ascii="Times New Roman" w:eastAsia="Times New Roman" w:hAnsi="Times New Roman" w:cs="2  Nazanin" w:hint="cs"/>
                <w:sz w:val="28"/>
                <w:szCs w:val="28"/>
                <w:rtl/>
              </w:rPr>
              <w:t xml:space="preserve">ساداتی. لیلا- گلچینی، احسان، اصول و فنون عملکرد فرد سیار </w:t>
            </w:r>
            <w:r w:rsidR="00F86D98">
              <w:rPr>
                <w:rFonts w:ascii="Times New Roman" w:eastAsia="Times New Roman" w:hAnsi="Times New Roman" w:cs="2  Nazanin" w:hint="cs"/>
                <w:sz w:val="28"/>
                <w:szCs w:val="28"/>
                <w:rtl/>
              </w:rPr>
              <w:t xml:space="preserve">و اسکراب </w:t>
            </w:r>
            <w:r w:rsidRPr="00F954DD">
              <w:rPr>
                <w:rFonts w:ascii="Times New Roman" w:eastAsia="Times New Roman" w:hAnsi="Times New Roman" w:cs="2  Nazanin" w:hint="cs"/>
                <w:sz w:val="28"/>
                <w:szCs w:val="28"/>
                <w:rtl/>
              </w:rPr>
              <w:t>انتشارات جامعه نگر</w:t>
            </w:r>
          </w:p>
          <w:p w14:paraId="01284BD6" w14:textId="37201F62" w:rsidR="00A338D7" w:rsidRPr="00A338D7" w:rsidRDefault="00A338D7" w:rsidP="00A338D7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338D7"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>Alexander's Care of the Patients in Surgery. Jane C. Rothrock. 201</w:t>
            </w:r>
            <w:r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>9</w:t>
            </w:r>
          </w:p>
          <w:p w14:paraId="110A2845" w14:textId="77777777" w:rsidR="00A338D7" w:rsidRPr="00A338D7" w:rsidRDefault="00A338D7" w:rsidP="00A338D7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338D7"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 xml:space="preserve">Surgical Technology for the surgical Technologist. A Positive Care </w:t>
            </w:r>
            <w:r w:rsidRPr="00A338D7">
              <w:rPr>
                <w:rFonts w:ascii="Calibri" w:eastAsia="+mn-ea" w:hAnsi="Calibri" w:cs="+mn-cs"/>
                <w:color w:val="000000"/>
                <w:kern w:val="24"/>
                <w:sz w:val="28"/>
                <w:szCs w:val="32"/>
              </w:rPr>
              <w:br/>
            </w:r>
            <w:r w:rsidRPr="00A338D7">
              <w:rPr>
                <w:rFonts w:ascii="Times New Roman" w:eastAsia="+mn-ea" w:hAnsi="Times New Roman" w:cs="+mn-cs"/>
                <w:color w:val="000000"/>
                <w:kern w:val="24"/>
                <w:sz w:val="28"/>
                <w:szCs w:val="32"/>
              </w:rPr>
              <w:t>Approach publisher Delmar Learning. 2018</w:t>
            </w:r>
            <w:r w:rsidRPr="00A338D7">
              <w:rPr>
                <w:rFonts w:ascii="Arial" w:eastAsia="+mn-ea" w:hAnsi="Arial" w:cs="+mn-cs"/>
                <w:color w:val="000000"/>
                <w:kern w:val="24"/>
                <w:sz w:val="28"/>
                <w:szCs w:val="32"/>
              </w:rPr>
              <w:t xml:space="preserve"> </w:t>
            </w:r>
          </w:p>
          <w:p w14:paraId="6FB6A62C" w14:textId="109B26D5" w:rsidR="00893FF4" w:rsidRPr="003F24F9" w:rsidRDefault="00A338D7" w:rsidP="003F24F9">
            <w:pPr>
              <w:numPr>
                <w:ilvl w:val="0"/>
                <w:numId w:val="11"/>
              </w:numPr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Berry &amp; Kohn's Operating Room Technique. </w:t>
            </w:r>
            <w:proofErr w:type="spellStart"/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t>Nancymarie</w:t>
            </w:r>
            <w:proofErr w:type="spellEnd"/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Phillips. </w:t>
            </w:r>
            <w:r w:rsidRPr="00A338D7">
              <w:rPr>
                <w:rFonts w:ascii="Times New Roman" w:eastAsia="Times New Roman" w:hAnsi="Times New Roman" w:cs="Times New Roman"/>
                <w:sz w:val="28"/>
                <w:szCs w:val="20"/>
              </w:rPr>
              <w:br/>
              <w:t>publisher Mosby. 20</w:t>
            </w:r>
            <w:r w:rsidR="00D63902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  <w:r w:rsidR="009347BD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</w:tr>
    </w:tbl>
    <w:p w14:paraId="3F1AFAD4" w14:textId="77777777" w:rsidR="00893FF4" w:rsidRDefault="00893FF4" w:rsidP="00ED71E5">
      <w:pPr>
        <w:jc w:val="center"/>
        <w:rPr>
          <w:rtl/>
        </w:rPr>
      </w:pPr>
    </w:p>
    <w:p w14:paraId="4A8BF745" w14:textId="77777777" w:rsidR="00893FF4" w:rsidRPr="006178E5" w:rsidRDefault="00893FF4" w:rsidP="003F24F9">
      <w:pPr>
        <w:rPr>
          <w:rFonts w:asciiTheme="minorHAnsi" w:hAnsiTheme="minorHAnsi"/>
        </w:rPr>
      </w:pPr>
    </w:p>
    <w:sectPr w:rsidR="00893FF4" w:rsidRPr="006178E5" w:rsidSect="00D017E6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668C4" w14:textId="77777777" w:rsidR="00711EEB" w:rsidRDefault="00711EEB">
      <w:pPr>
        <w:spacing w:after="0" w:line="240" w:lineRule="auto"/>
      </w:pPr>
      <w:r>
        <w:separator/>
      </w:r>
    </w:p>
  </w:endnote>
  <w:endnote w:type="continuationSeparator" w:id="0">
    <w:p w14:paraId="7ADC4FF4" w14:textId="77777777" w:rsidR="00711EEB" w:rsidRDefault="0071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983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892A0" w14:textId="77777777" w:rsidR="00E30B8E" w:rsidRDefault="00330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0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DDC5E9" w14:textId="77777777" w:rsidR="00E30B8E" w:rsidRDefault="00E30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C3321" w14:textId="77777777" w:rsidR="00711EEB" w:rsidRDefault="00711EEB">
      <w:pPr>
        <w:spacing w:after="0" w:line="240" w:lineRule="auto"/>
      </w:pPr>
      <w:r>
        <w:separator/>
      </w:r>
    </w:p>
  </w:footnote>
  <w:footnote w:type="continuationSeparator" w:id="0">
    <w:p w14:paraId="06382CE8" w14:textId="77777777" w:rsidR="00711EEB" w:rsidRDefault="00711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4473"/>
    <w:multiLevelType w:val="hybridMultilevel"/>
    <w:tmpl w:val="49303A74"/>
    <w:lvl w:ilvl="0" w:tplc="F00A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090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10C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2A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8C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24E8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9A7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01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821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95D78"/>
    <w:multiLevelType w:val="hybridMultilevel"/>
    <w:tmpl w:val="3F3C4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52F"/>
    <w:multiLevelType w:val="hybridMultilevel"/>
    <w:tmpl w:val="44BA2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D3555"/>
    <w:multiLevelType w:val="hybridMultilevel"/>
    <w:tmpl w:val="956C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66CEA"/>
    <w:multiLevelType w:val="hybridMultilevel"/>
    <w:tmpl w:val="5AA4A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5B2B"/>
    <w:multiLevelType w:val="hybridMultilevel"/>
    <w:tmpl w:val="49303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45B5E"/>
    <w:multiLevelType w:val="hybridMultilevel"/>
    <w:tmpl w:val="C7D83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11631"/>
    <w:multiLevelType w:val="hybridMultilevel"/>
    <w:tmpl w:val="F252CDE0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3F8785C"/>
    <w:multiLevelType w:val="hybridMultilevel"/>
    <w:tmpl w:val="215E6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A2CA2"/>
    <w:multiLevelType w:val="hybridMultilevel"/>
    <w:tmpl w:val="DBF6F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5440A"/>
    <w:multiLevelType w:val="hybridMultilevel"/>
    <w:tmpl w:val="DACA0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9837A5"/>
    <w:multiLevelType w:val="hybridMultilevel"/>
    <w:tmpl w:val="252A14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C0B55"/>
    <w:multiLevelType w:val="hybridMultilevel"/>
    <w:tmpl w:val="FEC8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225C4"/>
    <w:multiLevelType w:val="hybridMultilevel"/>
    <w:tmpl w:val="F05202D2"/>
    <w:lvl w:ilvl="0" w:tplc="A66E5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A4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63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AD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0D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48A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A81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04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C76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0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22"/>
    <w:rsid w:val="00021C2D"/>
    <w:rsid w:val="000268C7"/>
    <w:rsid w:val="00067A5E"/>
    <w:rsid w:val="000C2501"/>
    <w:rsid w:val="000D682C"/>
    <w:rsid w:val="0012454F"/>
    <w:rsid w:val="00133356"/>
    <w:rsid w:val="00135374"/>
    <w:rsid w:val="001406EB"/>
    <w:rsid w:val="001971DC"/>
    <w:rsid w:val="001E6CE2"/>
    <w:rsid w:val="00203160"/>
    <w:rsid w:val="0026305F"/>
    <w:rsid w:val="00263434"/>
    <w:rsid w:val="00296E25"/>
    <w:rsid w:val="002B5A78"/>
    <w:rsid w:val="002C3B3A"/>
    <w:rsid w:val="003300DA"/>
    <w:rsid w:val="00333812"/>
    <w:rsid w:val="00350D6C"/>
    <w:rsid w:val="00387141"/>
    <w:rsid w:val="003909DF"/>
    <w:rsid w:val="003E3429"/>
    <w:rsid w:val="003E588F"/>
    <w:rsid w:val="003F24F9"/>
    <w:rsid w:val="00425F4C"/>
    <w:rsid w:val="00520B48"/>
    <w:rsid w:val="00530D5E"/>
    <w:rsid w:val="0053100A"/>
    <w:rsid w:val="00534209"/>
    <w:rsid w:val="00571BB5"/>
    <w:rsid w:val="005739B6"/>
    <w:rsid w:val="00592627"/>
    <w:rsid w:val="005A15E3"/>
    <w:rsid w:val="005E5C63"/>
    <w:rsid w:val="005F0E6F"/>
    <w:rsid w:val="006178E5"/>
    <w:rsid w:val="00651ED7"/>
    <w:rsid w:val="00653F2C"/>
    <w:rsid w:val="006F0F22"/>
    <w:rsid w:val="00711EEB"/>
    <w:rsid w:val="00747D37"/>
    <w:rsid w:val="00767F27"/>
    <w:rsid w:val="007709DE"/>
    <w:rsid w:val="007A36AC"/>
    <w:rsid w:val="007F437C"/>
    <w:rsid w:val="008709BB"/>
    <w:rsid w:val="008826D5"/>
    <w:rsid w:val="00885522"/>
    <w:rsid w:val="00893FF4"/>
    <w:rsid w:val="008B02E3"/>
    <w:rsid w:val="008D5783"/>
    <w:rsid w:val="008E135E"/>
    <w:rsid w:val="009010CF"/>
    <w:rsid w:val="009032CF"/>
    <w:rsid w:val="009347BD"/>
    <w:rsid w:val="0096256C"/>
    <w:rsid w:val="009726E7"/>
    <w:rsid w:val="009C2B11"/>
    <w:rsid w:val="009C555F"/>
    <w:rsid w:val="009D5066"/>
    <w:rsid w:val="009F102F"/>
    <w:rsid w:val="00A07969"/>
    <w:rsid w:val="00A2115C"/>
    <w:rsid w:val="00A338D7"/>
    <w:rsid w:val="00A446EA"/>
    <w:rsid w:val="00A52CDB"/>
    <w:rsid w:val="00A56B63"/>
    <w:rsid w:val="00A66008"/>
    <w:rsid w:val="00A93589"/>
    <w:rsid w:val="00AC460C"/>
    <w:rsid w:val="00AD7A80"/>
    <w:rsid w:val="00AE6541"/>
    <w:rsid w:val="00AF1F2A"/>
    <w:rsid w:val="00B03B71"/>
    <w:rsid w:val="00B22C14"/>
    <w:rsid w:val="00B600AE"/>
    <w:rsid w:val="00B979F9"/>
    <w:rsid w:val="00BB71E0"/>
    <w:rsid w:val="00BC07EC"/>
    <w:rsid w:val="00C0045D"/>
    <w:rsid w:val="00C06A63"/>
    <w:rsid w:val="00C25519"/>
    <w:rsid w:val="00C31CD0"/>
    <w:rsid w:val="00C51FC2"/>
    <w:rsid w:val="00C55167"/>
    <w:rsid w:val="00C61C85"/>
    <w:rsid w:val="00C73B6D"/>
    <w:rsid w:val="00C81AC5"/>
    <w:rsid w:val="00C90E0C"/>
    <w:rsid w:val="00CB7B26"/>
    <w:rsid w:val="00CC238E"/>
    <w:rsid w:val="00D000CF"/>
    <w:rsid w:val="00D0080D"/>
    <w:rsid w:val="00D017E6"/>
    <w:rsid w:val="00D343A2"/>
    <w:rsid w:val="00D435A7"/>
    <w:rsid w:val="00D43658"/>
    <w:rsid w:val="00D5116C"/>
    <w:rsid w:val="00D63902"/>
    <w:rsid w:val="00D71F7F"/>
    <w:rsid w:val="00DC7FFE"/>
    <w:rsid w:val="00DD6FE3"/>
    <w:rsid w:val="00DF31C8"/>
    <w:rsid w:val="00DF3F22"/>
    <w:rsid w:val="00E30B8E"/>
    <w:rsid w:val="00E35F42"/>
    <w:rsid w:val="00E511A9"/>
    <w:rsid w:val="00E75B2E"/>
    <w:rsid w:val="00E75CDA"/>
    <w:rsid w:val="00EA1D24"/>
    <w:rsid w:val="00EC4FBC"/>
    <w:rsid w:val="00EC70E1"/>
    <w:rsid w:val="00ED4AC2"/>
    <w:rsid w:val="00ED71E5"/>
    <w:rsid w:val="00EE4210"/>
    <w:rsid w:val="00F04E7B"/>
    <w:rsid w:val="00F12DBF"/>
    <w:rsid w:val="00F1535E"/>
    <w:rsid w:val="00F211DA"/>
    <w:rsid w:val="00F4682C"/>
    <w:rsid w:val="00F6118E"/>
    <w:rsid w:val="00F70651"/>
    <w:rsid w:val="00F720BD"/>
    <w:rsid w:val="00F80C77"/>
    <w:rsid w:val="00F86D98"/>
    <w:rsid w:val="00F954DD"/>
    <w:rsid w:val="00FA43CA"/>
    <w:rsid w:val="00F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6D8E7"/>
  <w15:docId w15:val="{C44B9BA9-CA3F-473F-A5FD-589EC172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Nazanin" w:eastAsiaTheme="minorHAnsi" w:hAnsi="B Nazani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71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E5"/>
  </w:style>
  <w:style w:type="paragraph" w:styleId="BalloonText">
    <w:name w:val="Balloon Text"/>
    <w:basedOn w:val="Normal"/>
    <w:link w:val="BalloonTextChar"/>
    <w:uiPriority w:val="99"/>
    <w:semiHidden/>
    <w:unhideWhenUsed/>
    <w:rsid w:val="002B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A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BEC5-800A-4765-9E58-8108480A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baran-pc</cp:lastModifiedBy>
  <cp:revision>3</cp:revision>
  <dcterms:created xsi:type="dcterms:W3CDTF">2025-09-22T05:24:00Z</dcterms:created>
  <dcterms:modified xsi:type="dcterms:W3CDTF">2025-09-22T05:25:00Z</dcterms:modified>
</cp:coreProperties>
</file>